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A1" w:rsidRPr="00F844FA" w:rsidRDefault="001B0CA1" w:rsidP="00F8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44FA">
        <w:rPr>
          <w:rFonts w:ascii="Times New Roman" w:hAnsi="Times New Roman"/>
          <w:b/>
          <w:sz w:val="24"/>
          <w:szCs w:val="24"/>
          <w:lang w:val="ru-RU"/>
        </w:rPr>
        <w:t>1.Пояснительная записка.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            Развёрнутое тематическое планирование по русскому языку  составлено на основе требований Федерального компонента государственного стандарта общего образования  и соответствует обязательному минимуму содержания образования.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Тематическое планирование по русскому языку в 3 классе начальной школы рассчитано на </w:t>
      </w:r>
      <w:r w:rsidR="00E97E68">
        <w:rPr>
          <w:rFonts w:ascii="Times New Roman" w:eastAsia="Times New Roman" w:hAnsi="Times New Roman"/>
          <w:sz w:val="24"/>
          <w:szCs w:val="24"/>
          <w:lang w:val="ru-RU" w:bidi="ar-SA"/>
        </w:rPr>
        <w:t>4 часа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в неделю, что составляет 1</w:t>
      </w:r>
      <w:r w:rsidR="00E97E68">
        <w:rPr>
          <w:rFonts w:ascii="Times New Roman" w:eastAsia="Times New Roman" w:hAnsi="Times New Roman"/>
          <w:sz w:val="24"/>
          <w:szCs w:val="24"/>
          <w:lang w:val="ru-RU" w:bidi="ar-SA"/>
        </w:rPr>
        <w:t>36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часов в год.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        Изучение русского языка на ступени начального общего образования в общеобразовательных учреждениях с русским языком обучения направлено на достижение следующих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целей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: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-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развитие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-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освоение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-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овладение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умениями правильно писать и читать, участвовать в диалоге, составлять несложные монологические высказывания;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-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воспитание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эмоционально – 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Задачи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, решаемые при  изучении предмета: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освоение первоначальных знаний о лексике,  фонетике, грамматике русского языка;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 развитие устной диалогической и монологической речи школьников, умения письменно излагать свои мысли в виде текста;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развитие и совершенствование основных видов речевой деятельности (слушание, говорение, чтение, письмо, внутренняя речь);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активизация мыслительной, познавательно – языковой и коммуникативно – речевой деятельности учащихся;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создание у школьников мотивации к изучению языка, воспитание чувства уважения к слову и русскому языку;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- закрепление гигиенических навыков письма и совершенствование графических и каллиграфических навыков письма.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 xml:space="preserve"> </w:t>
      </w:r>
      <w:r w:rsidRPr="00F844FA">
        <w:rPr>
          <w:rFonts w:ascii="Times New Roman" w:eastAsia="Times New Roman" w:hAnsi="Times New Roman"/>
          <w:sz w:val="24"/>
          <w:szCs w:val="24"/>
          <w:u w:val="single"/>
          <w:lang w:val="ru-RU" w:bidi="ar-SA"/>
        </w:rPr>
        <w:t>Целью</w:t>
      </w: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 xml:space="preserve"> 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работы по чистописанию является формирование чёткого, достаточно красивого и быстрого письма.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 xml:space="preserve">      </w:t>
      </w:r>
      <w:r w:rsidRPr="00F844FA">
        <w:rPr>
          <w:rFonts w:ascii="Times New Roman" w:eastAsia="Times New Roman" w:hAnsi="Times New Roman"/>
          <w:sz w:val="24"/>
          <w:szCs w:val="24"/>
          <w:u w:val="single"/>
          <w:lang w:val="ru-RU" w:bidi="ar-SA"/>
        </w:rPr>
        <w:t>В задачи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специальных занятий входит развитие мелких мышц и свободы движения руки (предплечья, кисти, пальцев),  отработка правильного начертания букв, рациональных соединений, достижение ритмичности и плавности письма.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Кроме коллективных  форм, работа по совершенствованию грамматических навыков проводится в индивидуальном порядке.</w:t>
      </w:r>
    </w:p>
    <w:p w:rsidR="001B0CA1" w:rsidRPr="00F844FA" w:rsidRDefault="001B0CA1" w:rsidP="00F844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B0CA1" w:rsidRPr="00F844FA" w:rsidRDefault="00AC11ED" w:rsidP="00AC11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 Содержание тем учебного курса.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9"/>
        <w:gridCol w:w="5939"/>
        <w:gridCol w:w="2653"/>
      </w:tblGrid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разделов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Общее кол-во часов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Наша речь и наш язык   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   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Предложение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15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Слово и его лексическое значение       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Части речи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Однокоренные слова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Слово и слог.</w:t>
            </w:r>
          </w:p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Звуки и буквы. 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 слова.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16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Правописание</w:t>
            </w:r>
          </w:p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частей слова.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31BE9" w:rsidRPr="00F844FA" w:rsidRDefault="005D1D07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26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Имя существительное.</w:t>
            </w:r>
          </w:p>
        </w:tc>
        <w:tc>
          <w:tcPr>
            <w:tcW w:w="2653" w:type="dxa"/>
          </w:tcPr>
          <w:p w:rsidR="00131BE9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Имя прилагательное.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Местоимение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Глагол.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2653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11255B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131BE9" w:rsidRPr="00F844FA" w:rsidTr="00E929F4">
        <w:tc>
          <w:tcPr>
            <w:tcW w:w="97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5939" w:type="dxa"/>
          </w:tcPr>
          <w:p w:rsidR="00131BE9" w:rsidRPr="00F844FA" w:rsidRDefault="00131BE9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53" w:type="dxa"/>
          </w:tcPr>
          <w:p w:rsidR="00131BE9" w:rsidRPr="00F844FA" w:rsidRDefault="00F628D6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136</w:t>
            </w:r>
          </w:p>
        </w:tc>
      </w:tr>
    </w:tbl>
    <w:p w:rsidR="001B0CA1" w:rsidRPr="00F844FA" w:rsidRDefault="001B0CA1" w:rsidP="00F844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C11ED" w:rsidRPr="00AC11ED" w:rsidRDefault="00AC11ED" w:rsidP="00AC11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  <w:sectPr w:rsidR="00AC11ED" w:rsidRPr="00AC11ED" w:rsidSect="00A3271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AC11ED">
        <w:rPr>
          <w:rFonts w:ascii="Times New Roman" w:hAnsi="Times New Roman"/>
          <w:b/>
          <w:sz w:val="24"/>
          <w:szCs w:val="24"/>
          <w:lang w:val="ru-RU"/>
        </w:rPr>
        <w:t>3. Учебно-тематический план.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992"/>
        <w:gridCol w:w="6237"/>
        <w:gridCol w:w="1418"/>
        <w:gridCol w:w="1417"/>
        <w:gridCol w:w="1650"/>
        <w:gridCol w:w="2113"/>
      </w:tblGrid>
      <w:tr w:rsidR="001B0CA1" w:rsidRPr="00F844FA" w:rsidTr="00E929F4">
        <w:trPr>
          <w:trHeight w:val="330"/>
        </w:trPr>
        <w:tc>
          <w:tcPr>
            <w:tcW w:w="959" w:type="dxa"/>
            <w:vMerge w:val="restart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урока</w:t>
            </w:r>
          </w:p>
        </w:tc>
        <w:tc>
          <w:tcPr>
            <w:tcW w:w="992" w:type="dxa"/>
            <w:vMerge w:val="restart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№ урока в теме</w:t>
            </w:r>
          </w:p>
        </w:tc>
        <w:tc>
          <w:tcPr>
            <w:tcW w:w="6237" w:type="dxa"/>
            <w:vMerge w:val="restart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раздела, темы</w:t>
            </w:r>
          </w:p>
        </w:tc>
        <w:tc>
          <w:tcPr>
            <w:tcW w:w="4485" w:type="dxa"/>
            <w:gridSpan w:val="3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113" w:type="dxa"/>
            <w:vMerge w:val="restart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Дата/примечание</w:t>
            </w:r>
          </w:p>
        </w:tc>
      </w:tr>
      <w:tr w:rsidR="001B0CA1" w:rsidRPr="00F844FA" w:rsidTr="00E929F4">
        <w:trPr>
          <w:trHeight w:val="676"/>
        </w:trPr>
        <w:tc>
          <w:tcPr>
            <w:tcW w:w="959" w:type="dxa"/>
            <w:vMerge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vMerge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2113" w:type="dxa"/>
            <w:vMerge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Наша речь и наш язык</w:t>
            </w:r>
            <w:r w:rsidR="001B0CA1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Знакомство  с учебником  «Русский  язык». Наша  речь и наш язык.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Наша речь и наш язык. Составление текста по иллюстрации.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4195F" w:rsidRPr="00F844FA" w:rsidTr="00E929F4">
        <w:tc>
          <w:tcPr>
            <w:tcW w:w="959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Текст.</w:t>
            </w:r>
          </w:p>
        </w:tc>
        <w:tc>
          <w:tcPr>
            <w:tcW w:w="1418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74195F" w:rsidRPr="00F844FA" w:rsidRDefault="00B30443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650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 как единица языка и речи.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Текст.  Типы  текстов.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B3044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4195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4195F" w:rsidRPr="00F844FA" w:rsidTr="00E929F4">
        <w:tc>
          <w:tcPr>
            <w:tcW w:w="959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Предложение.</w:t>
            </w:r>
          </w:p>
        </w:tc>
        <w:tc>
          <w:tcPr>
            <w:tcW w:w="1418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15</w:t>
            </w:r>
          </w:p>
        </w:tc>
        <w:tc>
          <w:tcPr>
            <w:tcW w:w="1417" w:type="dxa"/>
          </w:tcPr>
          <w:p w:rsidR="0074195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12</w:t>
            </w:r>
          </w:p>
        </w:tc>
        <w:tc>
          <w:tcPr>
            <w:tcW w:w="1650" w:type="dxa"/>
          </w:tcPr>
          <w:p w:rsidR="0074195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3</w:t>
            </w:r>
          </w:p>
        </w:tc>
        <w:tc>
          <w:tcPr>
            <w:tcW w:w="2113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Предложение. Знаки препинания в конце предложения.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Виды предложений по цели высказывания.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Входной диктант с грамматическим заданием.</w:t>
            </w:r>
            <w:r w:rsidR="001B0CA1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74195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Работа над ошибками. Виды предложений по интонации.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Обобщение знаний о видах предложений.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AF757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Обращение. Знаки препинания при обращении.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4195F" w:rsidRPr="00F844FA" w:rsidTr="00E929F4">
        <w:tc>
          <w:tcPr>
            <w:tcW w:w="959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418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4195F" w:rsidRPr="00F844FA" w:rsidTr="00E929F4">
        <w:tc>
          <w:tcPr>
            <w:tcW w:w="959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Изложение текста со свободной передачей его содержания.</w:t>
            </w:r>
          </w:p>
        </w:tc>
        <w:tc>
          <w:tcPr>
            <w:tcW w:w="1418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74195F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74195F" w:rsidRPr="00F844FA" w:rsidRDefault="0074195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F7571" w:rsidRPr="00F844FA" w:rsidTr="00E929F4">
        <w:tc>
          <w:tcPr>
            <w:tcW w:w="959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992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Анализ изложений. Упражнение в выделение основы предложения.</w:t>
            </w:r>
          </w:p>
        </w:tc>
        <w:tc>
          <w:tcPr>
            <w:tcW w:w="1418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AF757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37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Словосочетание.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Словосочетание и предложение.  Обобщение знаний.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Простое и сложное предложение (общее понятие).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Союзы в сложном предложении.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Составление сложных предложений из двух простых.</w:t>
            </w:r>
          </w:p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Обобщение знаний о предложении.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AF757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C507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Сочинение по репродукции карт</w:t>
            </w:r>
            <w:r w:rsidR="009C507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</w:t>
            </w:r>
            <w:r w:rsidR="009C507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ны </w:t>
            </w:r>
            <w:proofErr w:type="spellStart"/>
            <w:r w:rsidR="009C507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В.Д.Поленова</w:t>
            </w:r>
            <w:proofErr w:type="spellEnd"/>
            <w:r w:rsidR="009C507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«Золотая осень»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C507F" w:rsidRPr="00F844FA" w:rsidTr="00E929F4">
        <w:tc>
          <w:tcPr>
            <w:tcW w:w="959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Слово и его лексическое значение</w:t>
            </w:r>
          </w:p>
        </w:tc>
        <w:tc>
          <w:tcPr>
            <w:tcW w:w="1418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1417" w:type="dxa"/>
          </w:tcPr>
          <w:p w:rsidR="009C507F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</w:p>
        </w:tc>
        <w:tc>
          <w:tcPr>
            <w:tcW w:w="1650" w:type="dxa"/>
          </w:tcPr>
          <w:p w:rsidR="009C507F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9C507F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F757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сочинений. Слово и его лексическое значение.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C507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Упражнение в распознавании лекс</w:t>
            </w:r>
            <w:r w:rsidR="009C507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9C507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ческих групп слов в речи.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Омонимы.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Слово и словосочетание.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F6011" w:rsidRPr="00F844FA">
              <w:rPr>
                <w:rFonts w:ascii="Times New Roman" w:hAnsi="Times New Roman"/>
                <w:sz w:val="24"/>
                <w:szCs w:val="24"/>
              </w:rPr>
              <w:t>Устойчивые</w:t>
            </w:r>
            <w:proofErr w:type="spellEnd"/>
            <w:r w:rsidR="007F6011"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6011" w:rsidRPr="00F844FA">
              <w:rPr>
                <w:rFonts w:ascii="Times New Roman" w:hAnsi="Times New Roman"/>
                <w:sz w:val="24"/>
                <w:szCs w:val="24"/>
              </w:rPr>
              <w:t>сочетания</w:t>
            </w:r>
            <w:proofErr w:type="spellEnd"/>
            <w:r w:rsidR="007F6011"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6011" w:rsidRPr="00F844FA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spellEnd"/>
            <w:r w:rsidR="007F6011" w:rsidRPr="00F844F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7F6011" w:rsidRPr="00F844FA">
              <w:rPr>
                <w:rFonts w:ascii="Times New Roman" w:hAnsi="Times New Roman"/>
                <w:sz w:val="24"/>
                <w:szCs w:val="24"/>
              </w:rPr>
              <w:t>фр</w:t>
            </w:r>
            <w:r w:rsidR="007F6011" w:rsidRPr="00F844FA">
              <w:rPr>
                <w:rFonts w:ascii="Times New Roman" w:hAnsi="Times New Roman"/>
                <w:sz w:val="24"/>
                <w:szCs w:val="24"/>
              </w:rPr>
              <w:t>а</w:t>
            </w:r>
            <w:r w:rsidR="007F6011" w:rsidRPr="00F844FA">
              <w:rPr>
                <w:rFonts w:ascii="Times New Roman" w:hAnsi="Times New Roman"/>
                <w:sz w:val="24"/>
                <w:szCs w:val="24"/>
              </w:rPr>
              <w:t>зеологизмы</w:t>
            </w:r>
            <w:proofErr w:type="spellEnd"/>
            <w:r w:rsidR="007F6011" w:rsidRPr="00F844F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9C507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7F601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с языковым анализом текста по рассказу Н. Сладкова «Осенняя ёлочка».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7F6011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Части речи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1650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Анализ изложений. Части речи.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Части речи. Имя существительное.</w:t>
            </w:r>
          </w:p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Местоимение.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Части речи. Имя прилагательное.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7F6011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F601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F6011"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Части речи. Глагол.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F601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F6011"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 xml:space="preserve">Имя  числительное   как   часть   речи.  </w:t>
            </w:r>
            <w:r w:rsidR="007F6011" w:rsidRPr="00F844F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bidi="ar-SA"/>
              </w:rPr>
              <w:t>Словарный диктант.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F6011" w:rsidRPr="00F844FA" w:rsidTr="00E929F4">
        <w:tc>
          <w:tcPr>
            <w:tcW w:w="959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 w:rsidRPr="00F844FA">
              <w:rPr>
                <w:rFonts w:ascii="Times New Roman" w:hAnsi="Times New Roman"/>
                <w:b/>
                <w:i/>
                <w:sz w:val="24"/>
                <w:szCs w:val="24"/>
              </w:rPr>
              <w:t>Однокоренные</w:t>
            </w:r>
            <w:proofErr w:type="spellEnd"/>
            <w:r w:rsidRPr="00F844F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b/>
                <w:i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418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992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Однокоренные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992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 с грамматическим заданием.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F6011" w:rsidRPr="00F844FA" w:rsidTr="00E929F4">
        <w:tc>
          <w:tcPr>
            <w:tcW w:w="959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F6011" w:rsidRPr="00F844FA" w:rsidRDefault="00D156F2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Слово и слог. Звуки и буквы.</w:t>
            </w:r>
          </w:p>
        </w:tc>
        <w:tc>
          <w:tcPr>
            <w:tcW w:w="1418" w:type="dxa"/>
          </w:tcPr>
          <w:p w:rsidR="007F6011" w:rsidRPr="00F844FA" w:rsidRDefault="00D156F2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1417" w:type="dxa"/>
          </w:tcPr>
          <w:p w:rsidR="007F6011" w:rsidRPr="00F844FA" w:rsidRDefault="00D156F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50" w:type="dxa"/>
          </w:tcPr>
          <w:p w:rsidR="007F6011" w:rsidRPr="00F844FA" w:rsidRDefault="00D156F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7F601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="00196F72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7F601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96F72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 и буквы, обозначающие гласные звуки.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="00196F72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Правописание безударных гласных в корне слов. Интегрированный урок с литературным чтением.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Согласные звуки и буквы, обозначающие согласные звуки.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196F72">
        <w:trPr>
          <w:trHeight w:val="54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B0CA1" w:rsidRPr="00F844FA" w:rsidRDefault="00196F72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Сочинение по материалам экску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р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сии в парк.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196F72">
        <w:tc>
          <w:tcPr>
            <w:tcW w:w="959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сочинений. Разделительный мягкий знак.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правописании слов с изученными орфограммами.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32A13" w:rsidRPr="00F844FA" w:rsidTr="00E929F4">
        <w:tc>
          <w:tcPr>
            <w:tcW w:w="959" w:type="dxa"/>
          </w:tcPr>
          <w:p w:rsidR="00B32A13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2A13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B32A13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Состав слова.</w:t>
            </w:r>
          </w:p>
        </w:tc>
        <w:tc>
          <w:tcPr>
            <w:tcW w:w="1418" w:type="dxa"/>
          </w:tcPr>
          <w:p w:rsidR="00B32A13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16</w:t>
            </w:r>
          </w:p>
        </w:tc>
        <w:tc>
          <w:tcPr>
            <w:tcW w:w="1417" w:type="dxa"/>
          </w:tcPr>
          <w:p w:rsidR="00B32A13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14</w:t>
            </w:r>
          </w:p>
        </w:tc>
        <w:tc>
          <w:tcPr>
            <w:tcW w:w="1650" w:type="dxa"/>
          </w:tcPr>
          <w:p w:rsidR="00B32A13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2113" w:type="dxa"/>
          </w:tcPr>
          <w:p w:rsidR="00B32A13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992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Однокоренные слова. Корень слова.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992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2</w:t>
            </w:r>
          </w:p>
        </w:tc>
        <w:tc>
          <w:tcPr>
            <w:tcW w:w="623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Чередование гласных и согласных звуков в корне однокоренных слов.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756C" w:rsidRPr="00F844FA" w:rsidTr="00E929F4">
        <w:tc>
          <w:tcPr>
            <w:tcW w:w="959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992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3</w:t>
            </w:r>
          </w:p>
        </w:tc>
        <w:tc>
          <w:tcPr>
            <w:tcW w:w="6237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Диктан</w:t>
            </w:r>
            <w:r w:rsidR="004D6F39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т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с грамматическим заданием.</w:t>
            </w:r>
          </w:p>
        </w:tc>
        <w:tc>
          <w:tcPr>
            <w:tcW w:w="1418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E756C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="001E756C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B0CA1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E756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Сложные слова.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="001E756C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1B0CA1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Формы слова. Окончание.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="001E756C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1B0CA1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1E756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Окончание и его роль в слове,  в словосочетании и в предложении.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7660E1">
        <w:tc>
          <w:tcPr>
            <w:tcW w:w="959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1B0CA1" w:rsidRPr="00F844FA" w:rsidRDefault="00B32A1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E756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Обобщение  знаний  о  корне  и  окончании  как  значимых  частях  слова.  Составление  предложений  и  текста  по  данным  словам.  </w:t>
            </w:r>
          </w:p>
        </w:tc>
        <w:tc>
          <w:tcPr>
            <w:tcW w:w="1418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7660E1">
        <w:tc>
          <w:tcPr>
            <w:tcW w:w="959" w:type="dxa"/>
            <w:tcBorders>
              <w:top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  <w:tcBorders>
              <w:top w:val="single" w:sz="24" w:space="0" w:color="auto"/>
            </w:tcBorders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Приставка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понятие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top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top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Приставка – значимая часть  слова.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Подробное изложение на основе зрительного восприятия и языкового анализа повествовательного текста.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изложений. Обобщение знаний о роли приставок в слове.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Суффикс. Общее понятие.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7" w:type="dxa"/>
          </w:tcPr>
          <w:p w:rsidR="00172378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Суффикс - значимая часть слова.</w:t>
            </w:r>
          </w:p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Образование слов с помощью суффикса.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Образование слов с помощью суффиксов.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992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разборе слов по составу.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72378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172378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Обобщение и систематизация знаний о составе слова.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72378" w:rsidRPr="00F844FA" w:rsidTr="00E929F4">
        <w:tc>
          <w:tcPr>
            <w:tcW w:w="959" w:type="dxa"/>
          </w:tcPr>
          <w:p w:rsidR="00172378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72378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172378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Правописание частей слова.</w:t>
            </w:r>
          </w:p>
        </w:tc>
        <w:tc>
          <w:tcPr>
            <w:tcW w:w="1418" w:type="dxa"/>
          </w:tcPr>
          <w:p w:rsidR="00172378" w:rsidRPr="00F844FA" w:rsidRDefault="005D1D07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26</w:t>
            </w:r>
          </w:p>
        </w:tc>
        <w:tc>
          <w:tcPr>
            <w:tcW w:w="1417" w:type="dxa"/>
          </w:tcPr>
          <w:p w:rsidR="00172378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19</w:t>
            </w:r>
          </w:p>
        </w:tc>
        <w:tc>
          <w:tcPr>
            <w:tcW w:w="1650" w:type="dxa"/>
          </w:tcPr>
          <w:p w:rsidR="00172378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7</w:t>
            </w:r>
          </w:p>
        </w:tc>
        <w:tc>
          <w:tcPr>
            <w:tcW w:w="2113" w:type="dxa"/>
          </w:tcPr>
          <w:p w:rsidR="00172378" w:rsidRPr="00F844FA" w:rsidRDefault="00172378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Общее представление о право- писании частей слова.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Уточнение и обобщение знаний о двух способах проверки слов с безударными гласными в корне.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Подробное изложение текста на основе зрительного восприятия и языкового анализа текста.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 изложений. Правописание слов проверяемыми и непроверяемыми безударными гласными в корне.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Правописание слов с двумя безударными гласными в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корне.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60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Наблюдение над словами с буквосочетаниями –ере-,-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оро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- -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оло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-.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041924" w:rsidRPr="00F844FA" w:rsidRDefault="00041924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bidi="ar-SA"/>
              </w:rPr>
              <w:t xml:space="preserve">Контрольный </w:t>
            </w:r>
          </w:p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bidi="ar-SA"/>
              </w:rPr>
              <w:t>диктант  грамматическим заданием.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Работа над ошибками. Правописание слов с парными звонкими и глухими согласными в корне.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992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написании слов с парными по глухости -  звонкости согласными в корне.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041924">
        <w:tc>
          <w:tcPr>
            <w:tcW w:w="959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1B0CA1" w:rsidRPr="00F844FA" w:rsidRDefault="00041924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Упражнение в написании слов с парными по глухости – звонкости согласными и безударными гласными в корне.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041924">
        <w:tc>
          <w:tcPr>
            <w:tcW w:w="959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8A27F4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Проверочная работа. </w:t>
            </w: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Сочинение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сюжетному рисунку.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8A27F4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Анализ сочинений. Правило проверки написания слов с непроизносимым согласным звуком в корне.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67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8A27F4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Правописание слов с непроизносимыми согласными.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992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Правописание слов с непроизносимыми согласными звуками.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69</w:t>
            </w:r>
          </w:p>
        </w:tc>
        <w:tc>
          <w:tcPr>
            <w:tcW w:w="992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017C5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Сопоставление правил о правописании корня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992" w:type="dxa"/>
          </w:tcPr>
          <w:p w:rsidR="001B0CA1" w:rsidRPr="00F844FA" w:rsidRDefault="008A27F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A27F4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017C5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 с грамматическим заданием.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</w:t>
            </w:r>
          </w:p>
        </w:tc>
        <w:tc>
          <w:tcPr>
            <w:tcW w:w="992" w:type="dxa"/>
          </w:tcPr>
          <w:p w:rsidR="001B0CA1" w:rsidRPr="00F844FA" w:rsidRDefault="008C3EC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7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</w:t>
            </w:r>
            <w:r w:rsidR="008C3EC3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Двойные согласные.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992" w:type="dxa"/>
          </w:tcPr>
          <w:p w:rsidR="001B0CA1" w:rsidRPr="00F844FA" w:rsidRDefault="008C3EC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7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Правописание слов с двойными согласными.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992" w:type="dxa"/>
          </w:tcPr>
          <w:p w:rsidR="001B0CA1" w:rsidRPr="00F844FA" w:rsidRDefault="008C3EC3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7" w:type="dxa"/>
          </w:tcPr>
          <w:p w:rsidR="001B0CA1" w:rsidRPr="00F844FA" w:rsidRDefault="008C3EC3" w:rsidP="00F844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6017C5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Сочинение по репродукции картины </w:t>
            </w:r>
            <w:proofErr w:type="spellStart"/>
            <w:r w:rsidR="006017C5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В.М.Васнецова</w:t>
            </w:r>
            <w:proofErr w:type="spellEnd"/>
            <w:r w:rsidR="006017C5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«Снегурочка».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74</w:t>
            </w:r>
          </w:p>
        </w:tc>
        <w:tc>
          <w:tcPr>
            <w:tcW w:w="992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7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Анализ сочинений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6C169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Правописание суффиксов и приставок.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C169D" w:rsidRPr="00F844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Упражнение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правописании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4FA">
              <w:rPr>
                <w:rFonts w:ascii="Times New Roman" w:hAnsi="Times New Roman"/>
                <w:sz w:val="24"/>
                <w:szCs w:val="24"/>
              </w:rPr>
              <w:t>суффиксов</w:t>
            </w:r>
            <w:proofErr w:type="spellEnd"/>
            <w:r w:rsidRPr="00F844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992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4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C169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Приставки и предлоги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. Правописание приставок и предлогов.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992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237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Разделительный твёрдый знак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="00A31154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6C169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разделительным твёрдым знаком.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79</w:t>
            </w:r>
          </w:p>
        </w:tc>
        <w:tc>
          <w:tcPr>
            <w:tcW w:w="992" w:type="dxa"/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 за 2 четверть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65620C">
        <w:tc>
          <w:tcPr>
            <w:tcW w:w="959" w:type="dxa"/>
            <w:tcBorders>
              <w:bottom w:val="single" w:sz="36" w:space="0" w:color="auto"/>
            </w:tcBorders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="00A31154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bottom w:val="single" w:sz="36" w:space="0" w:color="auto"/>
            </w:tcBorders>
          </w:tcPr>
          <w:p w:rsidR="001B0CA1" w:rsidRPr="00F844FA" w:rsidRDefault="006017C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D1D07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  <w:tcBorders>
              <w:bottom w:val="single" w:sz="36" w:space="0" w:color="auto"/>
            </w:tcBorders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ошибками. Упражнение в правописании слов с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разделительным твёрдым и мягким знаком.</w:t>
            </w:r>
          </w:p>
        </w:tc>
        <w:tc>
          <w:tcPr>
            <w:tcW w:w="1418" w:type="dxa"/>
            <w:tcBorders>
              <w:bottom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36" w:space="0" w:color="auto"/>
            </w:tcBorders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bottom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bottom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65620C">
        <w:tc>
          <w:tcPr>
            <w:tcW w:w="959" w:type="dxa"/>
            <w:tcBorders>
              <w:top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36" w:space="0" w:color="auto"/>
            </w:tcBorders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Имя существительное</w:t>
            </w:r>
            <w:r w:rsidR="00A31154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36" w:space="0" w:color="auto"/>
            </w:tcBorders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3</w:t>
            </w:r>
            <w:r w:rsidR="00C156BD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36" w:space="0" w:color="auto"/>
            </w:tcBorders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25</w:t>
            </w:r>
          </w:p>
        </w:tc>
        <w:tc>
          <w:tcPr>
            <w:tcW w:w="1650" w:type="dxa"/>
            <w:tcBorders>
              <w:top w:val="single" w:sz="36" w:space="0" w:color="auto"/>
            </w:tcBorders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7</w:t>
            </w:r>
          </w:p>
        </w:tc>
        <w:tc>
          <w:tcPr>
            <w:tcW w:w="2113" w:type="dxa"/>
            <w:tcBorders>
              <w:top w:val="single" w:sz="36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="00A31154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Части речи.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="00A31154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Контрольное списывание.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Работа над ошибками. Понятие об имени существительном как части речи.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84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Имя существительное.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85</w:t>
            </w:r>
          </w:p>
        </w:tc>
        <w:tc>
          <w:tcPr>
            <w:tcW w:w="992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Одушевлённые и неодушевлённые имена существительные. Начальная форма.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86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Обучающее подробное изложение повествов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</w:t>
            </w: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тельного текста.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изложении. Собственные и нарицательные имена существительные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88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Собственные и нарицательные имена существительные. Изменение имён существительных по числам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89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Изменение имён существительных по числам.  Имена существительные, употребляемые в форме одного числа.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90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</w:tcPr>
          <w:p w:rsidR="001B0CA1" w:rsidRPr="00F844FA" w:rsidRDefault="00A31154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развитии связной речи. Род имён существительных.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91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5620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 имён существительных.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92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Определение рода имён существительных в  косвенных падежах.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620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5D75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Имена существительные общего рода.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5D75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Мягкий знак на конце имен существительных после шипящих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5D75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написании имён существительных, оканчивающихся на шипящий звук.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620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5D75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 по теме «Имя существительное»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620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5D75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 Упражнение в написании имён существительных, оканчивающихся на шипящий звук.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D75D7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D75D75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98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65620C" w:rsidRPr="00F844F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Сочинение по репродукции картины </w:t>
            </w:r>
            <w:proofErr w:type="spellStart"/>
            <w:r w:rsidR="00C156BD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И.Билибина</w:t>
            </w:r>
            <w:proofErr w:type="spellEnd"/>
            <w:r w:rsidR="00C156BD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«Иван-царевич и лягушка-квакушка».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99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Анализ сочинений. Изменение имён существительных по падежам.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падежа имени существительного. Несклоняемые имена существительные.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65620C">
        <w:trPr>
          <w:trHeight w:val="555"/>
        </w:trPr>
        <w:tc>
          <w:tcPr>
            <w:tcW w:w="959" w:type="dxa"/>
            <w:tcBorders>
              <w:bottom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Именительный падеж имён существительных.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65620C">
        <w:tc>
          <w:tcPr>
            <w:tcW w:w="959" w:type="dxa"/>
            <w:tcBorders>
              <w:top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Родительный падеж имён существительных.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103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5620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Дательный падеж имён существительных.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5620C" w:rsidRPr="00F844FA" w:rsidTr="00E929F4">
        <w:tc>
          <w:tcPr>
            <w:tcW w:w="959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104</w:t>
            </w:r>
          </w:p>
        </w:tc>
        <w:tc>
          <w:tcPr>
            <w:tcW w:w="992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7" w:type="dxa"/>
          </w:tcPr>
          <w:p w:rsidR="0065620C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Винительный падеж имён существительных.</w:t>
            </w:r>
          </w:p>
        </w:tc>
        <w:tc>
          <w:tcPr>
            <w:tcW w:w="1418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5620C" w:rsidRPr="00F844FA" w:rsidTr="00E929F4">
        <w:tc>
          <w:tcPr>
            <w:tcW w:w="959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105</w:t>
            </w:r>
          </w:p>
        </w:tc>
        <w:tc>
          <w:tcPr>
            <w:tcW w:w="992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237" w:type="dxa"/>
          </w:tcPr>
          <w:p w:rsidR="0065620C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Подробное изложение повествовательного текста.</w:t>
            </w:r>
          </w:p>
        </w:tc>
        <w:tc>
          <w:tcPr>
            <w:tcW w:w="1418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65620C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5620C" w:rsidRPr="00F844FA" w:rsidTr="00E929F4">
        <w:tc>
          <w:tcPr>
            <w:tcW w:w="959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106</w:t>
            </w:r>
          </w:p>
        </w:tc>
        <w:tc>
          <w:tcPr>
            <w:tcW w:w="992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7" w:type="dxa"/>
          </w:tcPr>
          <w:p w:rsidR="0065620C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Анализ изложений. Упражнение в распознавании изученных падежей имён существительных.</w:t>
            </w:r>
          </w:p>
        </w:tc>
        <w:tc>
          <w:tcPr>
            <w:tcW w:w="1418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5620C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65620C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107</w:t>
            </w:r>
          </w:p>
        </w:tc>
        <w:tc>
          <w:tcPr>
            <w:tcW w:w="992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7" w:type="dxa"/>
          </w:tcPr>
          <w:p w:rsidR="001B0CA1" w:rsidRPr="00F844FA" w:rsidRDefault="0065620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Творительный падеж имён существительных.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92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237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Предложный падеж имён существительных.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109</w:t>
            </w:r>
          </w:p>
        </w:tc>
        <w:tc>
          <w:tcPr>
            <w:tcW w:w="992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37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Обобщение знаний о падежах имён существительных.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110</w:t>
            </w:r>
          </w:p>
        </w:tc>
        <w:tc>
          <w:tcPr>
            <w:tcW w:w="992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237" w:type="dxa"/>
          </w:tcPr>
          <w:p w:rsidR="001B0CA1" w:rsidRPr="00F844FA" w:rsidRDefault="00C156B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Контрольное списывание.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0E77B7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111</w:t>
            </w:r>
          </w:p>
        </w:tc>
        <w:tc>
          <w:tcPr>
            <w:tcW w:w="992" w:type="dxa"/>
          </w:tcPr>
          <w:p w:rsidR="001B0CA1" w:rsidRPr="00F844FA" w:rsidRDefault="000E77B7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156BD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F46C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F46C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Сочинение по репродукции картины Константина Фёдоровича </w:t>
            </w:r>
            <w:proofErr w:type="spellStart"/>
            <w:r w:rsidR="005F46C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Юона</w:t>
            </w:r>
            <w:proofErr w:type="spellEnd"/>
            <w:r w:rsidR="005F46CF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«Конец зимы. Полдень»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112</w:t>
            </w:r>
          </w:p>
        </w:tc>
        <w:tc>
          <w:tcPr>
            <w:tcW w:w="992" w:type="dxa"/>
          </w:tcPr>
          <w:p w:rsidR="001B0CA1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32 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F46C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Работа над ошибками, допущенными учащимися при написании проверочного диктанта и сочинения.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568E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F46CF" w:rsidRPr="00F844FA" w:rsidTr="00E929F4">
        <w:tc>
          <w:tcPr>
            <w:tcW w:w="959" w:type="dxa"/>
          </w:tcPr>
          <w:p w:rsidR="005F46CF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F46CF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5F46CF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Имя прилагательное.</w:t>
            </w:r>
          </w:p>
        </w:tc>
        <w:tc>
          <w:tcPr>
            <w:tcW w:w="1418" w:type="dxa"/>
          </w:tcPr>
          <w:p w:rsidR="005F46CF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19</w:t>
            </w:r>
          </w:p>
        </w:tc>
        <w:tc>
          <w:tcPr>
            <w:tcW w:w="1417" w:type="dxa"/>
          </w:tcPr>
          <w:p w:rsidR="005F46CF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650" w:type="dxa"/>
          </w:tcPr>
          <w:p w:rsidR="005F46CF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13" w:type="dxa"/>
          </w:tcPr>
          <w:p w:rsidR="005F46CF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113</w:t>
            </w:r>
          </w:p>
        </w:tc>
        <w:tc>
          <w:tcPr>
            <w:tcW w:w="992" w:type="dxa"/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F46C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B0CA1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CA568E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Понятие об имени прилагательном как части речи.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114</w:t>
            </w:r>
          </w:p>
        </w:tc>
        <w:tc>
          <w:tcPr>
            <w:tcW w:w="992" w:type="dxa"/>
          </w:tcPr>
          <w:p w:rsidR="001B0CA1" w:rsidRPr="00F844FA" w:rsidRDefault="00CA568E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F46CF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B0CA1" w:rsidRPr="00F844FA" w:rsidRDefault="005F46CF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Связь имён прил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гательных с им. сущ.. </w:t>
            </w:r>
            <w:proofErr w:type="spellStart"/>
            <w:r w:rsidR="007044FC" w:rsidRPr="00F844FA">
              <w:rPr>
                <w:rFonts w:ascii="Times New Roman" w:hAnsi="Times New Roman"/>
                <w:sz w:val="24"/>
                <w:szCs w:val="24"/>
              </w:rPr>
              <w:t>Сложные</w:t>
            </w:r>
            <w:proofErr w:type="spellEnd"/>
            <w:r w:rsidR="007044FC"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44FC" w:rsidRPr="00F844FA">
              <w:rPr>
                <w:rFonts w:ascii="Times New Roman" w:hAnsi="Times New Roman"/>
                <w:sz w:val="24"/>
                <w:szCs w:val="24"/>
              </w:rPr>
              <w:t>прилагательные</w:t>
            </w:r>
            <w:proofErr w:type="spellEnd"/>
            <w:r w:rsidR="007044FC" w:rsidRPr="00F844F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7044FC" w:rsidRPr="00F844FA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="007044FC" w:rsidRPr="00F84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44FC" w:rsidRPr="00F844FA">
              <w:rPr>
                <w:rFonts w:ascii="Times New Roman" w:hAnsi="Times New Roman"/>
                <w:sz w:val="24"/>
                <w:szCs w:val="24"/>
              </w:rPr>
              <w:t>предста</w:t>
            </w:r>
            <w:r w:rsidR="007044FC" w:rsidRPr="00F844FA">
              <w:rPr>
                <w:rFonts w:ascii="Times New Roman" w:hAnsi="Times New Roman"/>
                <w:sz w:val="24"/>
                <w:szCs w:val="24"/>
              </w:rPr>
              <w:t>в</w:t>
            </w:r>
            <w:r w:rsidR="007044FC" w:rsidRPr="00F844FA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="007044FC" w:rsidRPr="00F844F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EB13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115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EB13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Художественное и научное описание (общее знакомство).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EB137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116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B137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научного (или художественного) текста – описания растения.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117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B137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Изменение имён прилагательных по родам.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118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Изменение имён прилагательных по родам. Правописание родовых окончаний  имён прилагательных.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119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родовых окончаний  имён прилагательных.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120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родовых окончаний  имён </w:t>
            </w:r>
            <w:proofErr w:type="spellStart"/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прилагатель-ных</w:t>
            </w:r>
            <w:proofErr w:type="spellEnd"/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. Изменение имён прилагательных по числам.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121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Изменение имён прилагательных по числам.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122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имён прилагательных. Сравнительное описание. Составление объявления описательного характера.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123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Изменение имён прилагательных по падежам (общее представление).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1B0CA1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124</w:t>
            </w:r>
          </w:p>
        </w:tc>
        <w:tc>
          <w:tcPr>
            <w:tcW w:w="992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Упражнение в определении падежа имён прилагательных.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125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Упражнение в выделении признаков имён прилагательных как части речи. </w:t>
            </w:r>
            <w:r w:rsidR="005942CC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126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127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 Обобщение знаний об имени прилагательном.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128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об имени прилагательном.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129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7044FC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1B0CA1" w:rsidRPr="00F844FA" w:rsidRDefault="007044FC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942CC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Сочинение по картине В.А. Серова «Девочка с персиками».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130</w:t>
            </w:r>
          </w:p>
        </w:tc>
        <w:tc>
          <w:tcPr>
            <w:tcW w:w="992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35589A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89A"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над ошибками, допущенными учащимися при написании сочинения.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131</w:t>
            </w:r>
          </w:p>
        </w:tc>
        <w:tc>
          <w:tcPr>
            <w:tcW w:w="992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7" w:type="dxa"/>
          </w:tcPr>
          <w:p w:rsidR="001B0CA1" w:rsidRPr="00F844FA" w:rsidRDefault="005942CC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89A"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пригласительного письма.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5589A" w:rsidRPr="00F844FA" w:rsidTr="00E929F4">
        <w:tc>
          <w:tcPr>
            <w:tcW w:w="959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Местоимение.</w:t>
            </w:r>
          </w:p>
        </w:tc>
        <w:tc>
          <w:tcPr>
            <w:tcW w:w="1418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50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35589A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132</w:t>
            </w:r>
          </w:p>
        </w:tc>
        <w:tc>
          <w:tcPr>
            <w:tcW w:w="992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Личные местоимения (общее представление).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133</w:t>
            </w:r>
          </w:p>
        </w:tc>
        <w:tc>
          <w:tcPr>
            <w:tcW w:w="992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Личные местоимения третьего лица.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134</w:t>
            </w:r>
          </w:p>
        </w:tc>
        <w:tc>
          <w:tcPr>
            <w:tcW w:w="992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Наблюдение над употреблением в тексте местоимений.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E929F4">
        <w:tc>
          <w:tcPr>
            <w:tcW w:w="959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135</w:t>
            </w:r>
          </w:p>
        </w:tc>
        <w:tc>
          <w:tcPr>
            <w:tcW w:w="992" w:type="dxa"/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B0CA1" w:rsidRPr="00F844FA" w:rsidRDefault="003A719D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Контрольный диктант с грамматическим заданием.</w:t>
            </w:r>
            <w:r w:rsidR="0035589A" w:rsidRPr="00F844F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B0CA1" w:rsidRPr="00F844FA" w:rsidRDefault="003A71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50" w:type="dxa"/>
          </w:tcPr>
          <w:p w:rsidR="001B0CA1" w:rsidRPr="00F844FA" w:rsidRDefault="003A71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13" w:type="dxa"/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0CA1" w:rsidRPr="00F844FA" w:rsidTr="00FC5795">
        <w:tc>
          <w:tcPr>
            <w:tcW w:w="959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136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1B0CA1" w:rsidRPr="00F844FA" w:rsidRDefault="0035589A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  <w:tcBorders>
              <w:bottom w:val="single" w:sz="24" w:space="0" w:color="auto"/>
            </w:tcBorders>
          </w:tcPr>
          <w:p w:rsidR="001B0CA1" w:rsidRPr="00F844FA" w:rsidRDefault="003A71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ошибками. Обобщение знаний о местоимении. Ознакомление особенностью текста – письма.</w:t>
            </w:r>
          </w:p>
        </w:tc>
        <w:tc>
          <w:tcPr>
            <w:tcW w:w="1418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</w:tcPr>
          <w:p w:rsidR="001B0CA1" w:rsidRPr="00F844FA" w:rsidRDefault="003A719D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0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tcBorders>
              <w:bottom w:val="single" w:sz="24" w:space="0" w:color="auto"/>
            </w:tcBorders>
          </w:tcPr>
          <w:p w:rsidR="001B0CA1" w:rsidRPr="00F844FA" w:rsidRDefault="001B0CA1" w:rsidP="00F8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C11ED" w:rsidRPr="00F844FA" w:rsidRDefault="00AC11ED" w:rsidP="00AC11E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bidi="ar-SA"/>
        </w:rPr>
      </w:pPr>
      <w:r>
        <w:rPr>
          <w:rFonts w:ascii="Times New Roman" w:eastAsia="Times New Roman" w:hAnsi="Times New Roman"/>
          <w:b/>
          <w:sz w:val="24"/>
          <w:szCs w:val="24"/>
          <w:lang w:val="ru-RU" w:bidi="ar-SA"/>
        </w:rPr>
        <w:t>4. Виды и темы контроля.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(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на основании Письма Минобразования России от 19 ноября 1998г. №1561/14 – 15 «Контроль и оценка результатов обучения в начальной школе»)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1 ошибка приравнивается к 2 недочётам.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Оценка «</w:t>
      </w:r>
      <w:r w:rsidRPr="00F844FA">
        <w:rPr>
          <w:rFonts w:ascii="Times New Roman" w:eastAsia="Times New Roman" w:hAnsi="Times New Roman"/>
          <w:b/>
          <w:i/>
          <w:sz w:val="24"/>
          <w:szCs w:val="24"/>
          <w:lang w:val="ru-RU" w:bidi="ar-SA"/>
        </w:rPr>
        <w:t>5»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– полное отсутствие ошибок. Допускается 1 недочёт. Логичность и полнота изложения.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lastRenderedPageBreak/>
        <w:t>Оценка «</w:t>
      </w:r>
      <w:r w:rsidRPr="00F844FA">
        <w:rPr>
          <w:rFonts w:ascii="Times New Roman" w:eastAsia="Times New Roman" w:hAnsi="Times New Roman"/>
          <w:b/>
          <w:i/>
          <w:sz w:val="24"/>
          <w:szCs w:val="24"/>
          <w:lang w:val="ru-RU" w:bidi="ar-SA"/>
        </w:rPr>
        <w:t>4</w:t>
      </w: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» –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уровень выполнения выше  «удовлетворительного». Наличие 2 -3 ошибок или 4 – 6  недочётов по новому материалу; не более 2 ошибок или 4 недочётов по пройденному материалу; нерациональный приём решения учебной задачи; незначительные нарушения логики изложения.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Оценка «</w:t>
      </w:r>
      <w:r w:rsidRPr="00F844FA">
        <w:rPr>
          <w:rFonts w:ascii="Times New Roman" w:eastAsia="Times New Roman" w:hAnsi="Times New Roman"/>
          <w:b/>
          <w:i/>
          <w:sz w:val="24"/>
          <w:szCs w:val="24"/>
          <w:lang w:val="ru-RU" w:bidi="ar-SA"/>
        </w:rPr>
        <w:t>3</w:t>
      </w: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»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– достаточный минимальный уровень выполнения требований, предъявляемых к конкретной работе. Допускается не более 4  – 6 ошибок или 10 недочётов по новому материалу. Отдельные нарушения логики изложения; неполнота раскрытия вопроса.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Оценка «</w:t>
      </w:r>
      <w:r w:rsidRPr="00F844FA">
        <w:rPr>
          <w:rFonts w:ascii="Times New Roman" w:eastAsia="Times New Roman" w:hAnsi="Times New Roman"/>
          <w:b/>
          <w:i/>
          <w:sz w:val="24"/>
          <w:szCs w:val="24"/>
          <w:lang w:val="ru-RU" w:bidi="ar-SA"/>
        </w:rPr>
        <w:t>2</w:t>
      </w: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»–</w:t>
      </w: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уровень выполнения требований ниже удовлетворительного. Допускается более 6 ошибок или 10 недочётов по новому материалу,  более 5 ошибок или 8 недочётов по пройденному материалу, нарушена логика изложения, ошибочность основных положений вопроса.</w:t>
      </w:r>
    </w:p>
    <w:p w:rsidR="00AC11ED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   Вводится оценка «за общее впечатление от письменной работы», в которую входит аккуратность, </w:t>
      </w:r>
      <w:proofErr w:type="spellStart"/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каллиграфичность</w:t>
      </w:r>
      <w:proofErr w:type="spellEnd"/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выполнения работы, выполнение исправлений в соответствии с требованиями учителя, соблюдение единого орфографического режима. В ходе оценивания письменных работ учащихся выставляются две отметки.  Отметка в числителе – за правильность выполнения учебной задачи. Отметка в  знаменателе – за общее впечатление от работы.</w:t>
      </w:r>
    </w:p>
    <w:p w:rsidR="00F865B9" w:rsidRPr="00F844FA" w:rsidRDefault="00F865B9" w:rsidP="00F86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            В 3 классе содержание графических упражнений составляет письмо трудных по форме букв, букв,  поддающихся при ускорении письма деформации, типичных соединений букв, письмо слов, предложений, небольших текстов по образцу и самостоятельно (при списывании с печатного шрифта, при письме под диктовку).</w:t>
      </w:r>
    </w:p>
    <w:p w:rsidR="00F865B9" w:rsidRPr="00F844FA" w:rsidRDefault="00F865B9" w:rsidP="00F86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              Основными видами письменных работ по русскому языку являются списывание,  диктанты (объяснительные, предупредительные, зрительные, творческие, контрольные, словарные и т. д. ),  тесты,  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F865B9" w:rsidRPr="00F844FA" w:rsidRDefault="00F865B9" w:rsidP="00F865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Письменное развитие речи включает в себя: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565"/>
        <w:gridCol w:w="1120"/>
        <w:gridCol w:w="708"/>
        <w:gridCol w:w="285"/>
        <w:gridCol w:w="992"/>
        <w:gridCol w:w="1116"/>
        <w:gridCol w:w="160"/>
        <w:gridCol w:w="2233"/>
      </w:tblGrid>
      <w:tr w:rsidR="00F865B9" w:rsidRPr="00F844FA" w:rsidTr="00F865B9">
        <w:trPr>
          <w:gridAfter w:val="1"/>
          <w:wAfter w:w="2233" w:type="dxa"/>
        </w:trPr>
        <w:tc>
          <w:tcPr>
            <w:tcW w:w="2957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1120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1 ч.</w:t>
            </w:r>
          </w:p>
        </w:tc>
        <w:tc>
          <w:tcPr>
            <w:tcW w:w="9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 ч.</w:t>
            </w:r>
          </w:p>
        </w:tc>
        <w:tc>
          <w:tcPr>
            <w:tcW w:w="9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3 ч.</w:t>
            </w:r>
          </w:p>
        </w:tc>
        <w:tc>
          <w:tcPr>
            <w:tcW w:w="1276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4 ч.</w:t>
            </w:r>
          </w:p>
        </w:tc>
      </w:tr>
      <w:tr w:rsidR="00F865B9" w:rsidRPr="00F844FA" w:rsidTr="00F865B9">
        <w:trPr>
          <w:gridAfter w:val="1"/>
          <w:wAfter w:w="2233" w:type="dxa"/>
        </w:trPr>
        <w:tc>
          <w:tcPr>
            <w:tcW w:w="2957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Изложение</w:t>
            </w:r>
          </w:p>
        </w:tc>
        <w:tc>
          <w:tcPr>
            <w:tcW w:w="1120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276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3</w:t>
            </w:r>
          </w:p>
        </w:tc>
      </w:tr>
      <w:tr w:rsidR="00F865B9" w:rsidRPr="00F844FA" w:rsidTr="00F865B9">
        <w:trPr>
          <w:gridAfter w:val="1"/>
          <w:wAfter w:w="2233" w:type="dxa"/>
        </w:trPr>
        <w:tc>
          <w:tcPr>
            <w:tcW w:w="2957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Сочинение</w:t>
            </w:r>
          </w:p>
        </w:tc>
        <w:tc>
          <w:tcPr>
            <w:tcW w:w="1120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276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</w:pPr>
            <w:r w:rsidRPr="00F844FA">
              <w:rPr>
                <w:rFonts w:ascii="Times New Roman" w:eastAsia="Times New Roman" w:hAnsi="Times New Roman"/>
                <w:sz w:val="24"/>
                <w:szCs w:val="24"/>
                <w:lang w:val="ru-RU" w:bidi="ar-SA"/>
              </w:rPr>
              <w:t>2</w:t>
            </w:r>
          </w:p>
        </w:tc>
      </w:tr>
      <w:tr w:rsidR="00F865B9" w:rsidRPr="00F844FA" w:rsidTr="00F865B9">
        <w:tblPrEx>
          <w:tblLook w:val="04A0"/>
        </w:tblPrEx>
        <w:tc>
          <w:tcPr>
            <w:tcW w:w="23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I</w:t>
            </w: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II</w:t>
            </w: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23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год</w:t>
            </w:r>
          </w:p>
        </w:tc>
      </w:tr>
      <w:tr w:rsidR="00F865B9" w:rsidRPr="00F844FA" w:rsidTr="00F865B9">
        <w:tblPrEx>
          <w:tblLook w:val="04A0"/>
        </w:tblPrEx>
        <w:tc>
          <w:tcPr>
            <w:tcW w:w="23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Общее кол-во часов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80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90</w:t>
            </w:r>
          </w:p>
        </w:tc>
        <w:tc>
          <w:tcPr>
            <w:tcW w:w="23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  <w:r w:rsidRPr="00F844FA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  <w:tr w:rsidR="00F865B9" w:rsidRPr="00F844FA" w:rsidTr="00F865B9">
        <w:tblPrEx>
          <w:tblLook w:val="04A0"/>
        </w:tblPrEx>
        <w:tc>
          <w:tcPr>
            <w:tcW w:w="23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Кол-во часов в неделю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F865B9" w:rsidRPr="00F844FA" w:rsidTr="00F865B9">
        <w:tblPrEx>
          <w:tblLook w:val="04A0"/>
        </w:tblPrEx>
        <w:tc>
          <w:tcPr>
            <w:tcW w:w="2392" w:type="dxa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к/р 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  <w:gridSpan w:val="3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2393" w:type="dxa"/>
            <w:gridSpan w:val="2"/>
          </w:tcPr>
          <w:p w:rsidR="00F865B9" w:rsidRPr="00F844FA" w:rsidRDefault="00F865B9" w:rsidP="00F865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844F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13</w:t>
            </w:r>
          </w:p>
        </w:tc>
      </w:tr>
    </w:tbl>
    <w:p w:rsidR="00AC11ED" w:rsidRPr="00F844FA" w:rsidRDefault="00AC11ED" w:rsidP="00AC11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5. Т</w:t>
      </w:r>
      <w:r w:rsidRPr="00F844FA">
        <w:rPr>
          <w:rFonts w:ascii="Times New Roman" w:hAnsi="Times New Roman"/>
          <w:b/>
          <w:sz w:val="24"/>
          <w:szCs w:val="24"/>
          <w:lang w:val="ru-RU"/>
        </w:rPr>
        <w:t xml:space="preserve">ребования к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уровню подготовки </w:t>
      </w:r>
      <w:r w:rsidRPr="00F844FA">
        <w:rPr>
          <w:rFonts w:ascii="Times New Roman" w:hAnsi="Times New Roman"/>
          <w:b/>
          <w:sz w:val="24"/>
          <w:szCs w:val="24"/>
          <w:lang w:val="ru-RU"/>
        </w:rPr>
        <w:t>учащихся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F844FA">
        <w:rPr>
          <w:rFonts w:ascii="Times New Roman" w:hAnsi="Times New Roman"/>
          <w:i/>
          <w:sz w:val="24"/>
          <w:szCs w:val="24"/>
          <w:u w:val="single"/>
          <w:lang w:val="ru-RU"/>
        </w:rPr>
        <w:t>К концу 3 класса учащиеся должны знать: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Названия и определения частей слова; частей речи; членов предложения: главных (подлежащее и сказуемое) и второстепенных (без деления на виды).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F844FA">
        <w:rPr>
          <w:rFonts w:ascii="Times New Roman" w:hAnsi="Times New Roman"/>
          <w:i/>
          <w:sz w:val="24"/>
          <w:szCs w:val="24"/>
          <w:u w:val="single"/>
          <w:lang w:val="ru-RU"/>
        </w:rPr>
        <w:t>Учащиеся должны уметь: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lastRenderedPageBreak/>
        <w:t xml:space="preserve">   - Орфографически грамотно и каллиграфически правильно списывать и писать под диктовку текст (55 -65 слов), включающий  изученные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орфоргаммы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 -проверять написанное, находить в словах изученные орфограммы;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 -производить звуковой и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звуко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- буквенный разбор слова;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 производить морфемный разбор ясных по составу слов, подбирать однокоренные слова разных частей речи;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 -распознавать части речи и их грамматические признаки;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-интонационно правильно произносить предложения, определять вид предложений по цели высказывания и интонации;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-вычленять  в предложении основу и словосочетания;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-производить элементарный синтаксический разбор предложений;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-определять тему текста, его основную мысль, подбирать заголовок к тексту, делить текст на части;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 -определять тип текста: повествование, описание, рассуждение;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 - писать изложение и сочинение (60  - 75 слов) по коллективно или самостоятельно составленному плану под руководством учителя.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Объём письменных работ  в 3 классе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Орфографические   пятиминутки  и  словарные  диктанты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1 полугодие  - 10 -15 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2 полугодие – 12 – 15слов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Контрольные диктанты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1 полугодие – 45 – 55 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1 полугодие – 55 -60 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Письмо по памяти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От двух четверостиший стихотворной формы до 30 – 35 слов текста в прозаической форме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i/>
          <w:sz w:val="24"/>
          <w:szCs w:val="24"/>
          <w:lang w:val="ru-RU" w:bidi="ar-SA"/>
        </w:rPr>
        <w:t>Проверочное списывание и контрольное списывание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1 полугодие – 50 – 60 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2 полугодие – 60 – 65 слов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Связность письма равна 2  - 3 (4) буквам. Скорость письма в конце года  - 35 – 45 букв в минуту.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 xml:space="preserve">           Классификация ошибок и недочётов, влияющих на снижение оценки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Ошибки: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Нарушение правил написания слов, включая грубые случаи пропуска, перестановки, замены и вставки лишних букв в словах;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Неправильное написание слов, не регулируемых правилами, круг которых очерчен программой каждого класса;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Наличие ошибок на изученные правила по орфографии;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Отсутствие главной части изложения, пропуск важных событий, отражённых в авторском тексте;</w:t>
      </w:r>
    </w:p>
    <w:p w:rsidR="00AC11ED" w:rsidRPr="00F844FA" w:rsidRDefault="00AC11ED" w:rsidP="00AC11E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lastRenderedPageBreak/>
        <w:t>Употребление слов в несвойственном им значении (в изложении)</w:t>
      </w:r>
    </w:p>
    <w:p w:rsidR="00AC11ED" w:rsidRPr="00F844FA" w:rsidRDefault="00AC11ED" w:rsidP="00AC11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b/>
          <w:sz w:val="24"/>
          <w:szCs w:val="24"/>
          <w:lang w:val="ru-RU" w:bidi="ar-SA"/>
        </w:rPr>
        <w:t>Недочёты</w:t>
      </w:r>
    </w:p>
    <w:p w:rsidR="00AC11ED" w:rsidRPr="00F844FA" w:rsidRDefault="00AC11ED" w:rsidP="00AC11E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Отсутствие знаков препинания в конце предложения, если следующее предложение написано с большой буквы;</w:t>
      </w:r>
    </w:p>
    <w:p w:rsidR="00AC11ED" w:rsidRPr="00F844FA" w:rsidRDefault="00AC11ED" w:rsidP="00AC11E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Отсутствие «красной строки»;</w:t>
      </w:r>
    </w:p>
    <w:p w:rsidR="00AC11ED" w:rsidRPr="00F844FA" w:rsidRDefault="00AC11ED" w:rsidP="00AC11E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Неправильное написание одного слова ( при наличии в работе нескольких таких слов) на одно и тоже правило;</w:t>
      </w:r>
    </w:p>
    <w:p w:rsidR="00AC11ED" w:rsidRPr="00F844FA" w:rsidRDefault="00AC11ED" w:rsidP="00AC11E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bidi="ar-SA"/>
        </w:rPr>
      </w:pPr>
      <w:r w:rsidRPr="00F844FA">
        <w:rPr>
          <w:rFonts w:ascii="Times New Roman" w:eastAsia="Times New Roman" w:hAnsi="Times New Roman"/>
          <w:sz w:val="24"/>
          <w:szCs w:val="24"/>
          <w:lang w:val="ru-RU" w:bidi="ar-SA"/>
        </w:rPr>
        <w:t>Незначительные нарушения логики событий авторского текста при написании изложения.</w:t>
      </w:r>
    </w:p>
    <w:p w:rsidR="00F628D6" w:rsidRPr="00F844FA" w:rsidRDefault="00F628D6" w:rsidP="00F844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F530A" w:rsidRPr="006F530A" w:rsidRDefault="006F530A" w:rsidP="006F530A">
      <w:pPr>
        <w:tabs>
          <w:tab w:val="left" w:pos="54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F530A">
        <w:rPr>
          <w:rFonts w:ascii="Times New Roman" w:hAnsi="Times New Roman"/>
          <w:b/>
          <w:sz w:val="24"/>
          <w:szCs w:val="24"/>
          <w:lang w:val="ru-RU"/>
        </w:rPr>
        <w:t>6. Перечень учебно-методического обеспечения</w:t>
      </w:r>
    </w:p>
    <w:p w:rsidR="006F530A" w:rsidRPr="006F530A" w:rsidRDefault="006F530A" w:rsidP="006F53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F530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t>Интернет-ресурсы, которые могут быть использованы учителем и учащимися для под</w:t>
      </w:r>
      <w:r w:rsidRPr="006F530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softHyphen/>
        <w:t>готовки уроков, сообщений, докладов и рефератов:</w:t>
      </w:r>
    </w:p>
    <w:p w:rsidR="006F530A" w:rsidRPr="006F530A" w:rsidRDefault="006F530A" w:rsidP="006F530A">
      <w:pPr>
        <w:numPr>
          <w:ilvl w:val="1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F530A">
        <w:rPr>
          <w:rFonts w:ascii="Times New Roman" w:eastAsia="Times New Roman" w:hAnsi="Times New Roman"/>
          <w:i/>
          <w:iCs/>
          <w:color w:val="000000"/>
          <w:sz w:val="24"/>
          <w:szCs w:val="24"/>
          <w:lang w:val="ru-RU"/>
        </w:rPr>
        <w:t>Википедия.</w:t>
      </w:r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6F530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Свободная энциклопедия [Электронный ресурс]. - Режим доступа :</w:t>
      </w:r>
      <w:r w:rsidRPr="006F530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hyperlink r:id="rId6" w:history="1">
        <w:r w:rsidRPr="006F530A">
          <w:rPr>
            <w:rFonts w:ascii="Times New Roman" w:eastAsia="Times New Roman" w:hAnsi="Times New Roman"/>
            <w:color w:val="000000"/>
            <w:sz w:val="24"/>
            <w:szCs w:val="24"/>
            <w:u w:val="single"/>
          </w:rPr>
          <w:t>http</w:t>
        </w:r>
        <w:r w:rsidRPr="006F530A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val="ru-RU"/>
          </w:rPr>
          <w:t>://</w:t>
        </w:r>
        <w:proofErr w:type="spellStart"/>
        <w:r w:rsidRPr="006F530A">
          <w:rPr>
            <w:rFonts w:ascii="Times New Roman" w:eastAsia="Times New Roman" w:hAnsi="Times New Roman"/>
            <w:color w:val="000000"/>
            <w:sz w:val="24"/>
            <w:szCs w:val="24"/>
            <w:u w:val="single"/>
          </w:rPr>
          <w:t>ru</w:t>
        </w:r>
        <w:proofErr w:type="spellEnd"/>
      </w:hyperlink>
      <w:r w:rsidRPr="006F530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wikipedia</w:t>
      </w:r>
      <w:proofErr w:type="spellEnd"/>
      <w:r w:rsidRPr="006F530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org</w:t>
      </w:r>
      <w:r w:rsidRPr="006F530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wiki</w:t>
      </w:r>
    </w:p>
    <w:p w:rsidR="006F530A" w:rsidRPr="00B84CB8" w:rsidRDefault="006F530A" w:rsidP="006F530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b/>
          <w:sz w:val="24"/>
          <w:szCs w:val="24"/>
        </w:rPr>
        <w:t>Средства</w:t>
      </w:r>
      <w:proofErr w:type="spellEnd"/>
      <w:r w:rsidRPr="00B84CB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b/>
          <w:sz w:val="24"/>
          <w:szCs w:val="24"/>
        </w:rPr>
        <w:t>обучения</w:t>
      </w:r>
      <w:proofErr w:type="spellEnd"/>
      <w:r w:rsidRPr="00B84CB8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6F530A" w:rsidRPr="00B84CB8" w:rsidRDefault="006F530A" w:rsidP="006F53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Печатные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пособия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>:</w:t>
      </w:r>
    </w:p>
    <w:p w:rsidR="006F530A" w:rsidRPr="00B84CB8" w:rsidRDefault="006F530A" w:rsidP="006F530A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B84CB8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Информационно-коммуникационные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средства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>:</w:t>
      </w:r>
    </w:p>
    <w:p w:rsidR="006F530A" w:rsidRPr="006F530A" w:rsidRDefault="006F530A" w:rsidP="006F53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F530A">
        <w:rPr>
          <w:rFonts w:ascii="Times New Roman" w:eastAsia="Times New Roman" w:hAnsi="Times New Roman"/>
          <w:sz w:val="24"/>
          <w:szCs w:val="24"/>
          <w:lang w:val="ru-RU"/>
        </w:rPr>
        <w:t xml:space="preserve"> «Большая энциклопедия России:  (1</w:t>
      </w:r>
      <w:r w:rsidRPr="00B84CB8">
        <w:rPr>
          <w:rFonts w:ascii="Times New Roman" w:eastAsia="Times New Roman" w:hAnsi="Times New Roman"/>
          <w:sz w:val="24"/>
          <w:szCs w:val="24"/>
        </w:rPr>
        <w:t> CD</w:t>
      </w:r>
      <w:r w:rsidRPr="006F530A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6F530A" w:rsidRPr="006F530A" w:rsidRDefault="006F530A" w:rsidP="006F53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F530A">
        <w:rPr>
          <w:rFonts w:ascii="Times New Roman" w:eastAsia="Times New Roman" w:hAnsi="Times New Roman"/>
          <w:sz w:val="24"/>
          <w:szCs w:val="24"/>
          <w:lang w:val="ru-RU"/>
        </w:rPr>
        <w:t xml:space="preserve">Мультимедийная энциклопедия Кирилла и </w:t>
      </w:r>
      <w:proofErr w:type="spellStart"/>
      <w:r w:rsidRPr="006F530A">
        <w:rPr>
          <w:rFonts w:ascii="Times New Roman" w:eastAsia="Times New Roman" w:hAnsi="Times New Roman"/>
          <w:sz w:val="24"/>
          <w:szCs w:val="24"/>
          <w:lang w:val="ru-RU"/>
        </w:rPr>
        <w:t>Мефодия</w:t>
      </w:r>
      <w:proofErr w:type="spellEnd"/>
      <w:r w:rsidRPr="006F530A">
        <w:rPr>
          <w:rFonts w:ascii="Times New Roman" w:eastAsia="Times New Roman" w:hAnsi="Times New Roman"/>
          <w:sz w:val="24"/>
          <w:szCs w:val="24"/>
          <w:lang w:val="ru-RU"/>
        </w:rPr>
        <w:t>» (1</w:t>
      </w:r>
      <w:r w:rsidRPr="00B84CB8">
        <w:rPr>
          <w:rFonts w:ascii="Times New Roman" w:eastAsia="Times New Roman" w:hAnsi="Times New Roman"/>
          <w:sz w:val="24"/>
          <w:szCs w:val="24"/>
        </w:rPr>
        <w:t> CD</w:t>
      </w:r>
      <w:r w:rsidRPr="006F530A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6F530A" w:rsidRPr="00B84CB8" w:rsidRDefault="006F530A" w:rsidP="006F53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Технические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средства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sz w:val="24"/>
          <w:szCs w:val="24"/>
        </w:rPr>
        <w:t>обучения</w:t>
      </w:r>
      <w:proofErr w:type="spellEnd"/>
      <w:r w:rsidRPr="00B84CB8">
        <w:rPr>
          <w:rFonts w:ascii="Times New Roman" w:eastAsia="Times New Roman" w:hAnsi="Times New Roman"/>
          <w:sz w:val="24"/>
          <w:szCs w:val="24"/>
        </w:rPr>
        <w:t>:</w:t>
      </w:r>
    </w:p>
    <w:p w:rsidR="006F530A" w:rsidRPr="00B84CB8" w:rsidRDefault="006F530A" w:rsidP="006F530A">
      <w:pPr>
        <w:numPr>
          <w:ilvl w:val="0"/>
          <w:numId w:val="2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компьютер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6F530A" w:rsidRPr="00B84CB8" w:rsidRDefault="006F530A" w:rsidP="006F530A">
      <w:pPr>
        <w:numPr>
          <w:ilvl w:val="0"/>
          <w:numId w:val="2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проектор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6F530A" w:rsidRPr="00B84CB8" w:rsidRDefault="006F530A" w:rsidP="006F530A">
      <w:pPr>
        <w:numPr>
          <w:ilvl w:val="0"/>
          <w:numId w:val="2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экран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проекционный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6F530A" w:rsidRPr="00B84CB8" w:rsidRDefault="006F530A" w:rsidP="006F530A">
      <w:pPr>
        <w:numPr>
          <w:ilvl w:val="0"/>
          <w:numId w:val="2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принтер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6F530A" w:rsidRPr="00B84CB8" w:rsidRDefault="006F530A" w:rsidP="006F530A">
      <w:pPr>
        <w:numPr>
          <w:ilvl w:val="0"/>
          <w:numId w:val="2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интерактивная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доска</w:t>
      </w:r>
      <w:proofErr w:type="spellEnd"/>
      <w:r w:rsidRPr="00B84CB8">
        <w:rPr>
          <w:rFonts w:ascii="Times New Roman" w:eastAsia="Times New Roman" w:hAnsi="Times New Roman"/>
          <w:color w:val="000000"/>
          <w:sz w:val="24"/>
          <w:szCs w:val="24"/>
        </w:rPr>
        <w:t>, -DVD,</w:t>
      </w:r>
    </w:p>
    <w:p w:rsidR="006F530A" w:rsidRDefault="006F530A" w:rsidP="00AC11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B0CA1" w:rsidRPr="00F844FA" w:rsidRDefault="006F530A" w:rsidP="00AC11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7. Список литературы.</w:t>
      </w:r>
      <w:r w:rsidR="001B0CA1" w:rsidRPr="00F844FA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E2626" w:rsidRPr="00F844FA" w:rsidRDefault="001B0CA1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E2626" w:rsidRPr="00F844FA">
        <w:rPr>
          <w:rFonts w:ascii="Times New Roman" w:hAnsi="Times New Roman"/>
          <w:sz w:val="24"/>
          <w:szCs w:val="24"/>
          <w:lang w:val="ru-RU"/>
        </w:rPr>
        <w:t xml:space="preserve"> 1. Учебник: «Русский язык» 3 класс В.П. </w:t>
      </w:r>
      <w:proofErr w:type="spellStart"/>
      <w:r w:rsidR="00DE2626" w:rsidRPr="00F844FA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="00DE2626" w:rsidRPr="00F844FA">
        <w:rPr>
          <w:rFonts w:ascii="Times New Roman" w:hAnsi="Times New Roman"/>
          <w:sz w:val="24"/>
          <w:szCs w:val="24"/>
          <w:lang w:val="ru-RU"/>
        </w:rPr>
        <w:t>, В.Г. Горецкого-М.: Просвещение, 2007.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306FFA" w:rsidRPr="00F844F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6FFA" w:rsidRPr="00F844FA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="00306FFA" w:rsidRPr="00F844FA">
        <w:rPr>
          <w:rFonts w:ascii="Times New Roman" w:hAnsi="Times New Roman"/>
          <w:sz w:val="24"/>
          <w:szCs w:val="24"/>
          <w:lang w:val="ru-RU"/>
        </w:rPr>
        <w:t xml:space="preserve"> В.П.  Русский язык 3 класс. Рабочая тетрадь: В 2-х </w:t>
      </w:r>
      <w:proofErr w:type="spellStart"/>
      <w:r w:rsidR="00306FFA" w:rsidRPr="00F844FA">
        <w:rPr>
          <w:rFonts w:ascii="Times New Roman" w:hAnsi="Times New Roman"/>
          <w:sz w:val="24"/>
          <w:szCs w:val="24"/>
          <w:lang w:val="ru-RU"/>
        </w:rPr>
        <w:t>частях.ФГОС</w:t>
      </w:r>
      <w:proofErr w:type="spellEnd"/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3.  Методическое пособие  к комплекту «Русский язык» для 3 класса В.П.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, В.Г. Горецкий, Г.А. Фомичёва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М.:Просвещение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, 2003.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4.  Дидактический материал «Русский язык» 3 класс, В.П.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М.:Просвещение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, 1999.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5.  «Радость познания в слове» В.П.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 М.: Просвещение, 1996.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6. «Тренажёр по русскому языку для начальной школы: Орфограммы» Л.Л.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Бодрягина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 М.: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Ювента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, 2005.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7. «Тематический тестовый контроль по русскому языку в начальной школе» Н.Г.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Кувашова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 Волгоград:Учитель,2004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8. «Контрольные и проверочные работы по русскому языку 1-4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кл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>»</w:t>
      </w:r>
    </w:p>
    <w:p w:rsidR="00DE2626" w:rsidRPr="00F844FA" w:rsidRDefault="00DE2626" w:rsidP="00F844FA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 w:rsidRPr="00F844FA">
        <w:rPr>
          <w:rFonts w:ascii="Times New Roman" w:hAnsi="Times New Roman"/>
          <w:sz w:val="24"/>
          <w:szCs w:val="24"/>
          <w:lang w:val="ru-RU"/>
        </w:rPr>
        <w:t xml:space="preserve"> О.В.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Узорова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 , Е.А. </w:t>
      </w:r>
      <w:proofErr w:type="spellStart"/>
      <w:r w:rsidRPr="00F844FA">
        <w:rPr>
          <w:rFonts w:ascii="Times New Roman" w:hAnsi="Times New Roman"/>
          <w:sz w:val="24"/>
          <w:szCs w:val="24"/>
          <w:lang w:val="ru-RU"/>
        </w:rPr>
        <w:t>Нефёдова</w:t>
      </w:r>
      <w:proofErr w:type="spellEnd"/>
      <w:r w:rsidRPr="00F844FA">
        <w:rPr>
          <w:rFonts w:ascii="Times New Roman" w:hAnsi="Times New Roman"/>
          <w:sz w:val="24"/>
          <w:szCs w:val="24"/>
          <w:lang w:val="ru-RU"/>
        </w:rPr>
        <w:t xml:space="preserve">. – М.:ООО АСТ, 2001.  </w:t>
      </w:r>
    </w:p>
    <w:p w:rsidR="007243E8" w:rsidRPr="00DE2626" w:rsidRDefault="00DE2626" w:rsidP="00F865B9">
      <w:pPr>
        <w:pStyle w:val="aa"/>
        <w:jc w:val="both"/>
        <w:rPr>
          <w:lang w:val="ru-RU"/>
        </w:rPr>
      </w:pPr>
      <w:r w:rsidRPr="00DE2626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sectPr w:rsidR="007243E8" w:rsidRPr="00DE2626" w:rsidSect="00A327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13A"/>
    <w:multiLevelType w:val="multilevel"/>
    <w:tmpl w:val="8FFE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D17B1"/>
    <w:multiLevelType w:val="hybridMultilevel"/>
    <w:tmpl w:val="B330E73E"/>
    <w:lvl w:ilvl="0" w:tplc="E340A7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55913"/>
    <w:multiLevelType w:val="hybridMultilevel"/>
    <w:tmpl w:val="B49A11C0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254E"/>
    <w:multiLevelType w:val="multilevel"/>
    <w:tmpl w:val="D14CF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3E6AB3"/>
    <w:multiLevelType w:val="multilevel"/>
    <w:tmpl w:val="674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315B2D6A"/>
    <w:multiLevelType w:val="hybridMultilevel"/>
    <w:tmpl w:val="10E0D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54A8B"/>
    <w:multiLevelType w:val="hybridMultilevel"/>
    <w:tmpl w:val="18141B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E5BBE"/>
    <w:multiLevelType w:val="multilevel"/>
    <w:tmpl w:val="9D94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661D2060"/>
    <w:multiLevelType w:val="multilevel"/>
    <w:tmpl w:val="6854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4826CD"/>
    <w:multiLevelType w:val="hybridMultilevel"/>
    <w:tmpl w:val="CC2C63C8"/>
    <w:lvl w:ilvl="0" w:tplc="5A04E08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D12685"/>
    <w:multiLevelType w:val="hybridMultilevel"/>
    <w:tmpl w:val="EB0E27D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2A4380"/>
    <w:multiLevelType w:val="hybridMultilevel"/>
    <w:tmpl w:val="B88A33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>
    <w:nsid w:val="70C45AFC"/>
    <w:multiLevelType w:val="hybridMultilevel"/>
    <w:tmpl w:val="FA6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5"/>
  </w:num>
  <w:num w:numId="4">
    <w:abstractNumId w:val="8"/>
  </w:num>
  <w:num w:numId="5">
    <w:abstractNumId w:val="13"/>
  </w:num>
  <w:num w:numId="6">
    <w:abstractNumId w:val="18"/>
  </w:num>
  <w:num w:numId="7">
    <w:abstractNumId w:val="9"/>
  </w:num>
  <w:num w:numId="8">
    <w:abstractNumId w:val="1"/>
  </w:num>
  <w:num w:numId="9">
    <w:abstractNumId w:val="7"/>
  </w:num>
  <w:num w:numId="10">
    <w:abstractNumId w:val="19"/>
  </w:num>
  <w:num w:numId="11">
    <w:abstractNumId w:val="10"/>
  </w:num>
  <w:num w:numId="12">
    <w:abstractNumId w:val="11"/>
  </w:num>
  <w:num w:numId="13">
    <w:abstractNumId w:val="16"/>
  </w:num>
  <w:num w:numId="14">
    <w:abstractNumId w:val="2"/>
  </w:num>
  <w:num w:numId="15">
    <w:abstractNumId w:val="3"/>
  </w:num>
  <w:num w:numId="16">
    <w:abstractNumId w:val="17"/>
  </w:num>
  <w:num w:numId="17">
    <w:abstractNumId w:val="0"/>
  </w:num>
  <w:num w:numId="18">
    <w:abstractNumId w:val="14"/>
  </w:num>
  <w:num w:numId="19">
    <w:abstractNumId w:val="5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1B0CA1"/>
    <w:rsid w:val="00041924"/>
    <w:rsid w:val="000E77B7"/>
    <w:rsid w:val="0011255B"/>
    <w:rsid w:val="00131BE9"/>
    <w:rsid w:val="00137C0C"/>
    <w:rsid w:val="0014420A"/>
    <w:rsid w:val="00150FF4"/>
    <w:rsid w:val="00172378"/>
    <w:rsid w:val="00176B6E"/>
    <w:rsid w:val="00196F72"/>
    <w:rsid w:val="001A3E6C"/>
    <w:rsid w:val="001B0CA1"/>
    <w:rsid w:val="001C0D35"/>
    <w:rsid w:val="001E756C"/>
    <w:rsid w:val="001E75CD"/>
    <w:rsid w:val="001F3FE6"/>
    <w:rsid w:val="00277285"/>
    <w:rsid w:val="002C02FB"/>
    <w:rsid w:val="002E2115"/>
    <w:rsid w:val="00300A85"/>
    <w:rsid w:val="00306FFA"/>
    <w:rsid w:val="00352F21"/>
    <w:rsid w:val="0035589A"/>
    <w:rsid w:val="003A719D"/>
    <w:rsid w:val="003E0FDB"/>
    <w:rsid w:val="004D6F39"/>
    <w:rsid w:val="005942CC"/>
    <w:rsid w:val="005D1D07"/>
    <w:rsid w:val="005F46CF"/>
    <w:rsid w:val="006017C5"/>
    <w:rsid w:val="006135A9"/>
    <w:rsid w:val="00647C91"/>
    <w:rsid w:val="0065528D"/>
    <w:rsid w:val="0065620C"/>
    <w:rsid w:val="006B0FDE"/>
    <w:rsid w:val="006C169D"/>
    <w:rsid w:val="006E1E49"/>
    <w:rsid w:val="006E5590"/>
    <w:rsid w:val="006F530A"/>
    <w:rsid w:val="007044FC"/>
    <w:rsid w:val="007243E8"/>
    <w:rsid w:val="007261F2"/>
    <w:rsid w:val="0074195F"/>
    <w:rsid w:val="00753613"/>
    <w:rsid w:val="007660E1"/>
    <w:rsid w:val="007C6262"/>
    <w:rsid w:val="007E263F"/>
    <w:rsid w:val="007F6011"/>
    <w:rsid w:val="00811272"/>
    <w:rsid w:val="008535D8"/>
    <w:rsid w:val="008668AF"/>
    <w:rsid w:val="00875E32"/>
    <w:rsid w:val="008A27F4"/>
    <w:rsid w:val="008C3EC3"/>
    <w:rsid w:val="009034ED"/>
    <w:rsid w:val="00925D84"/>
    <w:rsid w:val="009C507F"/>
    <w:rsid w:val="009D7FE2"/>
    <w:rsid w:val="00A31154"/>
    <w:rsid w:val="00A32715"/>
    <w:rsid w:val="00A47B40"/>
    <w:rsid w:val="00AB6C74"/>
    <w:rsid w:val="00AC11ED"/>
    <w:rsid w:val="00AF7571"/>
    <w:rsid w:val="00B040BB"/>
    <w:rsid w:val="00B10A94"/>
    <w:rsid w:val="00B170B8"/>
    <w:rsid w:val="00B30443"/>
    <w:rsid w:val="00B32A13"/>
    <w:rsid w:val="00B41752"/>
    <w:rsid w:val="00B7070F"/>
    <w:rsid w:val="00B920C3"/>
    <w:rsid w:val="00B971BF"/>
    <w:rsid w:val="00C156BD"/>
    <w:rsid w:val="00C33013"/>
    <w:rsid w:val="00C62EE0"/>
    <w:rsid w:val="00C8347D"/>
    <w:rsid w:val="00CA568E"/>
    <w:rsid w:val="00CB131F"/>
    <w:rsid w:val="00CF5FCE"/>
    <w:rsid w:val="00D156F2"/>
    <w:rsid w:val="00D471EC"/>
    <w:rsid w:val="00D50D51"/>
    <w:rsid w:val="00D75D75"/>
    <w:rsid w:val="00DD2E89"/>
    <w:rsid w:val="00DE2626"/>
    <w:rsid w:val="00E86D64"/>
    <w:rsid w:val="00E929F4"/>
    <w:rsid w:val="00E97E68"/>
    <w:rsid w:val="00EB1371"/>
    <w:rsid w:val="00EF3698"/>
    <w:rsid w:val="00F009C6"/>
    <w:rsid w:val="00F628D6"/>
    <w:rsid w:val="00F771BD"/>
    <w:rsid w:val="00F844FA"/>
    <w:rsid w:val="00F865B9"/>
    <w:rsid w:val="00FB34B6"/>
    <w:rsid w:val="00FC0361"/>
    <w:rsid w:val="00FC5795"/>
    <w:rsid w:val="00FC7871"/>
    <w:rsid w:val="00FF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A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B0C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CA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C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0CA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0CA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CA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0CA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0CA1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0CA1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B0CA1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link w:val="2"/>
    <w:uiPriority w:val="9"/>
    <w:semiHidden/>
    <w:rsid w:val="001B0CA1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link w:val="3"/>
    <w:uiPriority w:val="9"/>
    <w:semiHidden/>
    <w:rsid w:val="001B0CA1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link w:val="4"/>
    <w:uiPriority w:val="9"/>
    <w:semiHidden/>
    <w:rsid w:val="001B0CA1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link w:val="5"/>
    <w:uiPriority w:val="9"/>
    <w:semiHidden/>
    <w:rsid w:val="001B0CA1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link w:val="6"/>
    <w:uiPriority w:val="9"/>
    <w:semiHidden/>
    <w:rsid w:val="001B0CA1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link w:val="7"/>
    <w:uiPriority w:val="9"/>
    <w:semiHidden/>
    <w:rsid w:val="001B0CA1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link w:val="8"/>
    <w:uiPriority w:val="9"/>
    <w:semiHidden/>
    <w:rsid w:val="001B0CA1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link w:val="9"/>
    <w:uiPriority w:val="9"/>
    <w:semiHidden/>
    <w:rsid w:val="001B0CA1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1B0CA1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0CA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/>
    </w:rPr>
  </w:style>
  <w:style w:type="character" w:customStyle="1" w:styleId="a5">
    <w:name w:val="Название Знак"/>
    <w:link w:val="a4"/>
    <w:uiPriority w:val="10"/>
    <w:rsid w:val="001B0CA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1B0CA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/>
    </w:rPr>
  </w:style>
  <w:style w:type="character" w:customStyle="1" w:styleId="a7">
    <w:name w:val="Подзаголовок Знак"/>
    <w:link w:val="a6"/>
    <w:uiPriority w:val="11"/>
    <w:rsid w:val="001B0CA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8">
    <w:name w:val="Strong"/>
    <w:uiPriority w:val="22"/>
    <w:qFormat/>
    <w:rsid w:val="001B0CA1"/>
    <w:rPr>
      <w:b/>
      <w:bCs/>
    </w:rPr>
  </w:style>
  <w:style w:type="character" w:styleId="a9">
    <w:name w:val="Emphasis"/>
    <w:uiPriority w:val="20"/>
    <w:qFormat/>
    <w:rsid w:val="001B0CA1"/>
    <w:rPr>
      <w:i/>
      <w:iCs/>
    </w:rPr>
  </w:style>
  <w:style w:type="paragraph" w:styleId="aa">
    <w:name w:val="No Spacing"/>
    <w:uiPriority w:val="1"/>
    <w:qFormat/>
    <w:rsid w:val="001B0CA1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1B0C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0CA1"/>
    <w:rPr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1B0CA1"/>
    <w:rPr>
      <w:rFonts w:ascii="Calibri" w:eastAsia="Calibri" w:hAnsi="Calibri" w:cs="Times New Roman"/>
      <w:i/>
      <w:iCs/>
      <w:color w:val="000000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1B0CA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/>
    </w:rPr>
  </w:style>
  <w:style w:type="character" w:customStyle="1" w:styleId="ad">
    <w:name w:val="Выделенная цитата Знак"/>
    <w:link w:val="ac"/>
    <w:uiPriority w:val="30"/>
    <w:rsid w:val="001B0CA1"/>
    <w:rPr>
      <w:rFonts w:ascii="Calibri" w:eastAsia="Calibri" w:hAnsi="Calibri" w:cs="Times New Roman"/>
      <w:b/>
      <w:bCs/>
      <w:i/>
      <w:iCs/>
      <w:color w:val="4F81BD"/>
      <w:lang w:val="en-US" w:bidi="en-US"/>
    </w:rPr>
  </w:style>
  <w:style w:type="character" w:styleId="ae">
    <w:name w:val="Subtle Emphasis"/>
    <w:uiPriority w:val="19"/>
    <w:qFormat/>
    <w:rsid w:val="001B0CA1"/>
    <w:rPr>
      <w:i/>
      <w:iCs/>
      <w:color w:val="808080"/>
    </w:rPr>
  </w:style>
  <w:style w:type="character" w:styleId="af">
    <w:name w:val="Intense Emphasis"/>
    <w:uiPriority w:val="21"/>
    <w:qFormat/>
    <w:rsid w:val="001B0CA1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1B0CA1"/>
    <w:rPr>
      <w:smallCaps/>
      <w:color w:val="C0504D"/>
      <w:u w:val="single"/>
    </w:rPr>
  </w:style>
  <w:style w:type="character" w:styleId="af1">
    <w:name w:val="Intense Reference"/>
    <w:uiPriority w:val="32"/>
    <w:qFormat/>
    <w:rsid w:val="001B0CA1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1B0CA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B0CA1"/>
    <w:pPr>
      <w:outlineLvl w:val="9"/>
    </w:pPr>
  </w:style>
  <w:style w:type="character" w:customStyle="1" w:styleId="apple-style-span">
    <w:name w:val="apple-style-span"/>
    <w:rsid w:val="001B0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276C-825B-4F16-879F-81E1808D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19144</CharactersWithSpaces>
  <SharedDoc>false</SharedDoc>
  <HLinks>
    <vt:vector size="6" baseType="variant">
      <vt:variant>
        <vt:i4>7733372</vt:i4>
      </vt:variant>
      <vt:variant>
        <vt:i4>0</vt:i4>
      </vt:variant>
      <vt:variant>
        <vt:i4>0</vt:i4>
      </vt:variant>
      <vt:variant>
        <vt:i4>5</vt:i4>
      </vt:variant>
      <vt:variant>
        <vt:lpwstr>http://ru/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</dc:creator>
  <cp:lastModifiedBy>User</cp:lastModifiedBy>
  <cp:revision>2</cp:revision>
  <dcterms:created xsi:type="dcterms:W3CDTF">2017-10-11T18:41:00Z</dcterms:created>
  <dcterms:modified xsi:type="dcterms:W3CDTF">2017-10-11T18:41:00Z</dcterms:modified>
</cp:coreProperties>
</file>